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600F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600F9" w:rsidRPr="00CF109F">
              <w:rPr>
                <w:b/>
                <w:sz w:val="24"/>
                <w:szCs w:val="24"/>
              </w:rPr>
              <w:t xml:space="preserve">Przedmioty </w:t>
            </w:r>
            <w:r w:rsidR="005600F9">
              <w:rPr>
                <w:b/>
                <w:sz w:val="24"/>
                <w:szCs w:val="24"/>
              </w:rPr>
              <w:t xml:space="preserve">kierunkowe </w:t>
            </w:r>
            <w:r w:rsidR="005600F9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67E02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C6623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134FCF">
              <w:rPr>
                <w:sz w:val="24"/>
                <w:szCs w:val="24"/>
              </w:rPr>
              <w:t xml:space="preserve"> </w:t>
            </w:r>
          </w:p>
          <w:p w:rsidR="00D62D5D" w:rsidRPr="00CC6623" w:rsidRDefault="00DF5878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134FCF">
              <w:rPr>
                <w:b/>
                <w:sz w:val="24"/>
                <w:szCs w:val="24"/>
              </w:rPr>
              <w:t>sychologia rozwoju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67E02">
              <w:rPr>
                <w:sz w:val="24"/>
                <w:szCs w:val="24"/>
              </w:rPr>
              <w:t xml:space="preserve"> B/6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E29C3" w:rsidRDefault="00D62D5D" w:rsidP="00C275A2">
            <w:pPr>
              <w:rPr>
                <w:sz w:val="24"/>
                <w:szCs w:val="24"/>
              </w:rPr>
            </w:pPr>
            <w:r w:rsidRPr="005E29C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8037E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67E0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D1F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9518D" w:rsidRPr="0009518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951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09518D">
              <w:rPr>
                <w:sz w:val="24"/>
                <w:szCs w:val="24"/>
              </w:rPr>
              <w:t xml:space="preserve"> </w:t>
            </w:r>
            <w:r w:rsidR="0009518D" w:rsidRPr="0009518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34FCF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67E0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  <w:r w:rsidR="00915C2B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D1F8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Irena Sorokosz,</w:t>
            </w:r>
            <w:r w:rsidR="005E29C3">
              <w:rPr>
                <w:sz w:val="24"/>
                <w:szCs w:val="24"/>
              </w:rPr>
              <w:t xml:space="preserve"> </w:t>
            </w:r>
            <w:r w:rsidR="00915C2B">
              <w:rPr>
                <w:sz w:val="24"/>
                <w:szCs w:val="24"/>
              </w:rPr>
              <w:t xml:space="preserve">prof. uczelni, </w:t>
            </w:r>
            <w:r>
              <w:rPr>
                <w:sz w:val="24"/>
                <w:szCs w:val="24"/>
              </w:rPr>
              <w:t>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09518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09518D" w:rsidRPr="0009518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5600F9" w:rsidRDefault="00573F7A" w:rsidP="00C275A2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Poznanie podstawowych zagadnień z psychologii rozwojowej w odniesieniu do rozwoju psychofizycznego człowieka. Poznanie wybranych czynników będących przyczyną trudności w uczeniu się szkolnym i utrudniających nauczycielowi planowanie  działań dydaktycznych i wychowawczych.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600F9" w:rsidRDefault="00573F7A" w:rsidP="00C275A2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Posiada wiedzę z zakresu psychologii  (z semestru 1).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9518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E29C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9518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9518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9518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DD50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0498D" w:rsidRDefault="00F313D9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sz w:val="24"/>
                <w:szCs w:val="24"/>
              </w:rPr>
              <w:t xml:space="preserve">Posiada poszerzoną i szczegółową wiedzę </w:t>
            </w:r>
            <w:r w:rsidR="00AE3CCC" w:rsidRPr="00754B7E">
              <w:rPr>
                <w:rStyle w:val="wrtext"/>
                <w:sz w:val="24"/>
                <w:szCs w:val="24"/>
              </w:rPr>
              <w:t xml:space="preserve">na temat rozwoju człowieka w cyklu życia w aspekcie biologicznym, psychologicznym </w:t>
            </w:r>
            <w:r w:rsidR="003B078F" w:rsidRPr="00754B7E">
              <w:rPr>
                <w:rStyle w:val="wrtext"/>
                <w:sz w:val="24"/>
                <w:szCs w:val="24"/>
              </w:rPr>
              <w:t xml:space="preserve">i </w:t>
            </w:r>
            <w:r w:rsidR="00AE3CCC" w:rsidRPr="00754B7E">
              <w:rPr>
                <w:rStyle w:val="wrtext"/>
                <w:sz w:val="24"/>
                <w:szCs w:val="24"/>
              </w:rPr>
              <w:t>społecznym,</w:t>
            </w:r>
            <w:r w:rsidRPr="00754B7E">
              <w:rPr>
                <w:rStyle w:val="wrtext"/>
                <w:sz w:val="24"/>
                <w:szCs w:val="24"/>
              </w:rPr>
              <w:t xml:space="preserve"> oraz</w:t>
            </w:r>
            <w:r w:rsidRPr="00754B7E">
              <w:rPr>
                <w:sz w:val="24"/>
                <w:szCs w:val="24"/>
              </w:rPr>
              <w:t xml:space="preserve"> prowadzenia działań pedagogicznych w odniesieniu do odpowiednich etapów edukacyjnych i uwzględnieniem praktycznego jej zastosowania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Ped2P_W10</w:t>
            </w:r>
          </w:p>
          <w:p w:rsidR="00D0498D" w:rsidRPr="00D0498D" w:rsidRDefault="00D0498D" w:rsidP="008037E1">
            <w:pPr>
              <w:rPr>
                <w:sz w:val="22"/>
                <w:szCs w:val="22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D0498D" w:rsidRDefault="00F313D9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rStyle w:val="wrtext"/>
                <w:sz w:val="24"/>
                <w:szCs w:val="24"/>
              </w:rPr>
              <w:t>M</w:t>
            </w:r>
            <w:r w:rsidR="00A205AF" w:rsidRPr="00754B7E">
              <w:rPr>
                <w:rStyle w:val="wrtext"/>
                <w:sz w:val="24"/>
                <w:szCs w:val="24"/>
              </w:rPr>
              <w:t xml:space="preserve">a poszerzoną wiedzę w odniesieniu do poszczególnych etapów </w:t>
            </w:r>
            <w:r w:rsidR="00A205AF" w:rsidRPr="00533495">
              <w:rPr>
                <w:rStyle w:val="wrtext"/>
                <w:sz w:val="24"/>
                <w:szCs w:val="24"/>
              </w:rPr>
              <w:t>edukacyjnych z uwzględnieniem czynników ryzyka rozwojowego</w:t>
            </w:r>
            <w:r w:rsidRPr="00533495">
              <w:rPr>
                <w:sz w:val="24"/>
                <w:szCs w:val="24"/>
              </w:rPr>
              <w:t xml:space="preserve"> oraz</w:t>
            </w:r>
            <w:r w:rsidRPr="00754B7E">
              <w:rPr>
                <w:b/>
                <w:sz w:val="24"/>
                <w:szCs w:val="24"/>
              </w:rPr>
              <w:t xml:space="preserve"> </w:t>
            </w:r>
            <w:r w:rsidRPr="00754B7E">
              <w:rPr>
                <w:sz w:val="24"/>
                <w:szCs w:val="24"/>
              </w:rPr>
              <w:t xml:space="preserve"> uwzględniającą specyfikę  </w:t>
            </w:r>
            <w:r w:rsidR="0009518D">
              <w:rPr>
                <w:sz w:val="24"/>
                <w:szCs w:val="24"/>
              </w:rPr>
              <w:t>uczenia się</w:t>
            </w:r>
            <w:r w:rsidRPr="00754B7E">
              <w:rPr>
                <w:sz w:val="24"/>
                <w:szCs w:val="24"/>
              </w:rPr>
              <w:t xml:space="preserve"> przedszkolnego i wczesnoszkolnego zorientowaną na praktyczne zastosowanie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Ped2P_W15</w:t>
            </w:r>
          </w:p>
          <w:p w:rsidR="00D0498D" w:rsidRPr="00D0498D" w:rsidRDefault="00D0498D" w:rsidP="008037E1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B078F" w:rsidRDefault="00D62D5D" w:rsidP="003B078F">
            <w:pPr>
              <w:rPr>
                <w:b/>
                <w:sz w:val="24"/>
                <w:szCs w:val="24"/>
              </w:rPr>
            </w:pPr>
            <w:r w:rsidRPr="003B078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078F" w:rsidRDefault="00BF1495" w:rsidP="003B078F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>otrafi posługiwać się wiedzą teoretyczną z zakresu pedagogiki, psychologii w celu diagnozowania, analizowania i prognozowania sytuacji pedagogicznych oraz dobierania strategii realizowania działań praktycznych na poszczególnych etapach edukacyjnych</w:t>
            </w:r>
            <w:r w:rsidR="00ED1F8C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Ped2P_U01</w:t>
            </w:r>
          </w:p>
          <w:p w:rsid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Ped2P_U02</w:t>
            </w:r>
          </w:p>
          <w:p w:rsidR="0059347B" w:rsidRPr="00742916" w:rsidRDefault="0059347B" w:rsidP="008037E1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42916" w:rsidRDefault="00F313D9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498D" w:rsidRDefault="00BF1495" w:rsidP="00BF1495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>otrafi samodzielnie zdobywać wiedzę i rozwijać swoje profesjonalne umiejętności związane z działalnością pedagogiczną</w:t>
            </w:r>
            <w:r w:rsidR="00D0498D">
              <w:rPr>
                <w:rStyle w:val="wrtext"/>
                <w:sz w:val="24"/>
                <w:szCs w:val="24"/>
              </w:rPr>
              <w:t xml:space="preserve">; </w:t>
            </w:r>
            <w:r w:rsidR="00D0498D" w:rsidRPr="00D0498D">
              <w:rPr>
                <w:sz w:val="24"/>
                <w:szCs w:val="24"/>
              </w:rPr>
              <w:t xml:space="preserve"> potrafi stosować właściwe sposoby postępowania charakterystyczne dla wskazanej działalności pedagogicznej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0498D" w:rsidP="00672F00">
            <w:pPr>
              <w:rPr>
                <w:sz w:val="22"/>
                <w:szCs w:val="22"/>
              </w:rPr>
            </w:pPr>
            <w:r w:rsidRPr="00672F00">
              <w:rPr>
                <w:sz w:val="22"/>
                <w:szCs w:val="22"/>
              </w:rPr>
              <w:t>Ped2P_U09</w:t>
            </w:r>
          </w:p>
          <w:p w:rsidR="0059347B" w:rsidRPr="0059347B" w:rsidRDefault="0059347B" w:rsidP="00672F00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F1495" w:rsidRDefault="00BF1495" w:rsidP="00BF1495">
            <w:pPr>
              <w:rPr>
                <w:sz w:val="24"/>
                <w:szCs w:val="24"/>
              </w:rPr>
            </w:pPr>
            <w:r w:rsidRPr="00BF1495">
              <w:rPr>
                <w:sz w:val="24"/>
                <w:szCs w:val="24"/>
              </w:rPr>
              <w:t>P</w:t>
            </w:r>
            <w:r w:rsidR="0059347B" w:rsidRPr="00BF1495">
              <w:rPr>
                <w:sz w:val="24"/>
                <w:szCs w:val="24"/>
              </w:rPr>
              <w:t xml:space="preserve">otrafi sprawnie komunikować się z wykorzystaniem różnych kanałów i technik komunikacyjnych, </w:t>
            </w:r>
            <w:r w:rsidRPr="00BF1495">
              <w:rPr>
                <w:sz w:val="24"/>
                <w:szCs w:val="24"/>
              </w:rPr>
              <w:t>stosuje terminologię specyficzną dla kierunku i </w:t>
            </w:r>
            <w:r w:rsidR="00AE3CCC" w:rsidRPr="00BF1495">
              <w:rPr>
                <w:rStyle w:val="wrtext"/>
                <w:sz w:val="24"/>
                <w:szCs w:val="24"/>
              </w:rPr>
              <w:t>potrafi współdziałać i pracować w grupie</w:t>
            </w:r>
            <w:r w:rsidR="00ED1F8C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59347B" w:rsidP="0059347B">
            <w:pPr>
              <w:rPr>
                <w:sz w:val="22"/>
                <w:szCs w:val="21"/>
              </w:rPr>
            </w:pPr>
            <w:r w:rsidRPr="0059347B">
              <w:rPr>
                <w:sz w:val="22"/>
                <w:szCs w:val="21"/>
              </w:rPr>
              <w:t>Ped2P_K07</w:t>
            </w:r>
          </w:p>
          <w:p w:rsidR="0059347B" w:rsidRPr="0059347B" w:rsidRDefault="0059347B" w:rsidP="0059347B">
            <w:pPr>
              <w:rPr>
                <w:sz w:val="24"/>
                <w:szCs w:val="24"/>
              </w:rPr>
            </w:pPr>
          </w:p>
        </w:tc>
      </w:tr>
      <w:tr w:rsidR="00AE3CCC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59347B" w:rsidRDefault="0059347B" w:rsidP="00A205AF">
            <w:pPr>
              <w:rPr>
                <w:rStyle w:val="wrtext"/>
                <w:sz w:val="24"/>
                <w:szCs w:val="24"/>
              </w:rPr>
            </w:pPr>
            <w:r w:rsidRPr="0059347B">
              <w:rPr>
                <w:sz w:val="24"/>
                <w:szCs w:val="24"/>
              </w:rPr>
              <w:t xml:space="preserve">Student jest świadomy poziomu swojej wiedzy, </w:t>
            </w:r>
            <w:r w:rsidR="00A205AF" w:rsidRPr="0059347B">
              <w:rPr>
                <w:sz w:val="24"/>
                <w:szCs w:val="24"/>
              </w:rPr>
              <w:t>dostrzega potrzebę stałego doskonalenia się oraz samorealizacji,  dokonuje skutecznej samooceny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CCC" w:rsidRPr="0059347B" w:rsidRDefault="0059347B" w:rsidP="0059347B">
            <w:pPr>
              <w:rPr>
                <w:sz w:val="22"/>
                <w:szCs w:val="22"/>
              </w:rPr>
            </w:pPr>
            <w:r w:rsidRPr="0059347B">
              <w:rPr>
                <w:sz w:val="22"/>
                <w:szCs w:val="22"/>
              </w:rPr>
              <w:t>Ped2P_K01</w:t>
            </w:r>
          </w:p>
          <w:p w:rsidR="0059347B" w:rsidRPr="00742916" w:rsidRDefault="0059347B" w:rsidP="0059347B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5C1502" w:rsidRPr="005C1502" w:rsidRDefault="009B2D10" w:rsidP="00061063">
            <w:pPr>
              <w:pStyle w:val="NormalnyWeb"/>
              <w:spacing w:before="0" w:beforeAutospacing="0" w:after="0" w:afterAutospacing="0"/>
            </w:pPr>
            <w:r w:rsidRPr="005C1502">
              <w:t xml:space="preserve">Podstawowe pojęcia teoretyczne w  psychologii rozwoju człowieka – pojęcie rozwoju, rodzaje zmian rozwojowych i mechanizmy warunkujące rozwój. </w:t>
            </w:r>
            <w:r w:rsidR="00BF1495" w:rsidRPr="001700C4">
              <w:t xml:space="preserve">Periodyzacja zmian w </w:t>
            </w:r>
            <w:r w:rsidR="00BF1495">
              <w:t>życiu jednostki i w</w:t>
            </w:r>
            <w:r w:rsidR="00BF1495" w:rsidRPr="001700C4">
              <w:t xml:space="preserve"> rozwoju psychicznym</w:t>
            </w:r>
            <w:r w:rsidR="00BF1495">
              <w:t>, fizycznym, poznawczym, emocjonalnym i społecznym.</w:t>
            </w:r>
            <w:r w:rsidR="00061063">
              <w:t xml:space="preserve"> </w:t>
            </w:r>
            <w:r w:rsidR="00804C0C" w:rsidRPr="005C1502">
              <w:t xml:space="preserve">Okres niemowlęcy i </w:t>
            </w:r>
            <w:proofErr w:type="spellStart"/>
            <w:r w:rsidR="00804C0C" w:rsidRPr="005C1502">
              <w:t>poniemowlęcy</w:t>
            </w:r>
            <w:proofErr w:type="spellEnd"/>
            <w:r w:rsidR="00804C0C" w:rsidRPr="005C1502">
              <w:t xml:space="preserve"> – </w:t>
            </w:r>
            <w:r w:rsidRPr="005C1502">
              <w:t>potencjał rozwojowy</w:t>
            </w:r>
            <w:r w:rsidR="00BF1495">
              <w:t xml:space="preserve"> w zakresie </w:t>
            </w:r>
            <w:r w:rsidRPr="005C1502">
              <w:t xml:space="preserve"> </w:t>
            </w:r>
            <w:r w:rsidR="00804C0C" w:rsidRPr="005C1502">
              <w:t>lokomocj</w:t>
            </w:r>
            <w:r w:rsidR="00061063">
              <w:t>i</w:t>
            </w:r>
            <w:r w:rsidR="00804C0C" w:rsidRPr="005C1502">
              <w:t xml:space="preserve"> i chwytani</w:t>
            </w:r>
            <w:r w:rsidR="00061063">
              <w:t>a</w:t>
            </w:r>
            <w:r w:rsidR="00804C0C" w:rsidRPr="005C1502">
              <w:t xml:space="preserve">), </w:t>
            </w:r>
            <w:r w:rsidR="005C1395" w:rsidRPr="005C1502">
              <w:t>rozw</w:t>
            </w:r>
            <w:r w:rsidR="00061063">
              <w:t>oju pojęć</w:t>
            </w:r>
            <w:r w:rsidR="00804C0C" w:rsidRPr="005C1502">
              <w:t>, emocj</w:t>
            </w:r>
            <w:r w:rsidR="00061063">
              <w:t>i</w:t>
            </w:r>
            <w:r w:rsidR="00804C0C" w:rsidRPr="005C1502">
              <w:t xml:space="preserve"> i</w:t>
            </w:r>
            <w:r w:rsidR="00061063">
              <w:t xml:space="preserve"> w aspekcie </w:t>
            </w:r>
            <w:r w:rsidR="00804C0C" w:rsidRPr="005C1502">
              <w:t>społeczny</w:t>
            </w:r>
            <w:r w:rsidR="00061063">
              <w:t>m (</w:t>
            </w:r>
            <w:r w:rsidR="003B078F">
              <w:t>T</w:t>
            </w:r>
            <w:r w:rsidR="003B078F" w:rsidRPr="005C1502">
              <w:t>eorie przywiązania</w:t>
            </w:r>
            <w:r w:rsidR="00061063">
              <w:t>)</w:t>
            </w:r>
            <w:r w:rsidR="003B078F">
              <w:t>.</w:t>
            </w:r>
            <w:r w:rsidR="00061063">
              <w:t xml:space="preserve"> </w:t>
            </w:r>
            <w:r w:rsidR="005C1502" w:rsidRPr="005C1502">
              <w:rPr>
                <w:rStyle w:val="wrtext"/>
              </w:rPr>
              <w:t>Wczesne dzieciństwo: rozwój psychoruchowy</w:t>
            </w:r>
            <w:r w:rsidR="003B078F">
              <w:rPr>
                <w:rStyle w:val="wrtext"/>
              </w:rPr>
              <w:t xml:space="preserve">, </w:t>
            </w:r>
            <w:r w:rsidR="005C1502" w:rsidRPr="005C1502">
              <w:rPr>
                <w:rStyle w:val="wrtext"/>
              </w:rPr>
              <w:t xml:space="preserve"> rozwój poznawczy – okres inteligencji sensoryczno-motorycznej, asymilacja i akomodacja oraz rów</w:t>
            </w:r>
            <w:r w:rsidR="00061063">
              <w:rPr>
                <w:rStyle w:val="wrtext"/>
              </w:rPr>
              <w:t>noważenie struktur poznawczych</w:t>
            </w:r>
            <w:r w:rsidR="005C1502" w:rsidRPr="005C1502">
              <w:rPr>
                <w:rStyle w:val="wrtext"/>
              </w:rPr>
              <w:t>, kształtowanie kompetencji komunikacyjnych</w:t>
            </w:r>
            <w:r w:rsidR="00061063">
              <w:rPr>
                <w:rStyle w:val="wrtext"/>
              </w:rPr>
              <w:t>.</w:t>
            </w:r>
            <w:r w:rsidR="005C1502" w:rsidRPr="005C1502">
              <w:rPr>
                <w:rStyle w:val="wrtext"/>
              </w:rPr>
              <w:t xml:space="preserve"> </w:t>
            </w:r>
            <w:r w:rsidR="00061063">
              <w:rPr>
                <w:rStyle w:val="wrtext"/>
              </w:rPr>
              <w:t>R</w:t>
            </w:r>
            <w:r w:rsidR="005C1502" w:rsidRPr="005C1502">
              <w:rPr>
                <w:rStyle w:val="wrtext"/>
              </w:rPr>
              <w:t>ozwój społeczny</w:t>
            </w:r>
            <w:r w:rsidR="00A205AF">
              <w:rPr>
                <w:rStyle w:val="wrtext"/>
              </w:rPr>
              <w:t xml:space="preserve">, </w:t>
            </w:r>
            <w:r w:rsidR="005C1502" w:rsidRPr="005C1502">
              <w:t>wpływ rodziny na rozwój dziecka.</w:t>
            </w:r>
            <w:r w:rsidR="001700C4">
              <w:t xml:space="preserve"> </w:t>
            </w:r>
            <w:r w:rsidR="005C1502" w:rsidRPr="005C1502">
              <w:rPr>
                <w:rStyle w:val="wrtext"/>
              </w:rPr>
              <w:t>Dojrzałość szkolna</w:t>
            </w:r>
            <w:r w:rsidR="00061063">
              <w:rPr>
                <w:rStyle w:val="wrtext"/>
              </w:rPr>
              <w:t>, p</w:t>
            </w:r>
            <w:r w:rsidR="005C1502" w:rsidRPr="005C1502">
              <w:rPr>
                <w:rStyle w:val="wrtext"/>
              </w:rPr>
              <w:t>roblemy z osiąganiem dojrzałości szkolnej.</w:t>
            </w:r>
            <w:r w:rsidR="00061063">
              <w:rPr>
                <w:rStyle w:val="wrtext"/>
              </w:rPr>
              <w:t xml:space="preserve"> </w:t>
            </w:r>
            <w:r w:rsidR="005C1502" w:rsidRPr="005C1502">
              <w:t>Średnie dzieciństwo – rozwój fizyczny</w:t>
            </w:r>
            <w:r w:rsidR="001700C4">
              <w:t>, r</w:t>
            </w:r>
            <w:r w:rsidR="005C1502" w:rsidRPr="005C1502">
              <w:t>ozwój umysłowy (stadia rozwoju wg. Piageta, rozwój pojęć, rozwój zdolności do rozwiązywania problemów, trudności związane z uczeniem się, rozwój języka). Wpływ rodziny i grupy rówieśniczej na rozwój dziecka w tym okresie.</w:t>
            </w:r>
          </w:p>
          <w:p w:rsidR="005600F9" w:rsidRPr="005C1502" w:rsidRDefault="005C1502" w:rsidP="00061063">
            <w:pPr>
              <w:rPr>
                <w:sz w:val="24"/>
                <w:szCs w:val="24"/>
              </w:rPr>
            </w:pPr>
            <w:r w:rsidRPr="005C1502">
              <w:rPr>
                <w:sz w:val="24"/>
                <w:szCs w:val="24"/>
              </w:rPr>
              <w:t xml:space="preserve">Okres dorastania - charakterystyka ogólna, zmiany w sferze poznawczej, rozwój tożsamości, zachowania problemowe. Rola procesu socjalizacji w rozwoju osobowości. 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1700C4" w:rsidRPr="001700C4" w:rsidRDefault="00ED32E0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 Opis i interpretacja zmian w rozwoju z punktu widzenia różnych koncepcji psychologicznych.</w:t>
            </w:r>
            <w:r w:rsidRPr="001700C4">
              <w:rPr>
                <w:rStyle w:val="Nagwek1Znak"/>
                <w:szCs w:val="24"/>
              </w:rPr>
              <w:t xml:space="preserve"> </w:t>
            </w:r>
            <w:r w:rsidRPr="001700C4">
              <w:rPr>
                <w:rStyle w:val="wrtext"/>
                <w:sz w:val="24"/>
                <w:szCs w:val="24"/>
              </w:rPr>
              <w:t>Czynniki rozwoju (dziedziczność vs. środowisko; aktywność - zewnętrzne i wewnętrzne determinanty aktywności).</w:t>
            </w:r>
            <w:r w:rsidR="00061063">
              <w:rPr>
                <w:rStyle w:val="wrtext"/>
                <w:sz w:val="24"/>
                <w:szCs w:val="24"/>
              </w:rPr>
              <w:t xml:space="preserve"> </w:t>
            </w:r>
            <w:r w:rsidR="003B078F" w:rsidRPr="001700C4">
              <w:rPr>
                <w:sz w:val="24"/>
                <w:szCs w:val="24"/>
              </w:rPr>
              <w:t>W</w:t>
            </w:r>
            <w:r w:rsidR="00804C0C" w:rsidRPr="001700C4">
              <w:rPr>
                <w:sz w:val="24"/>
                <w:szCs w:val="24"/>
              </w:rPr>
              <w:t xml:space="preserve">iek niemowlęcy i </w:t>
            </w:r>
            <w:proofErr w:type="spellStart"/>
            <w:r w:rsidR="00804C0C" w:rsidRPr="001700C4">
              <w:rPr>
                <w:sz w:val="24"/>
                <w:szCs w:val="24"/>
              </w:rPr>
              <w:t>poniemowlęcy</w:t>
            </w:r>
            <w:proofErr w:type="spellEnd"/>
            <w:r w:rsidR="003B078F" w:rsidRPr="001700C4">
              <w:rPr>
                <w:sz w:val="24"/>
                <w:szCs w:val="24"/>
              </w:rPr>
              <w:t>, wpływ przywiązania na rozwój dziecka. Rodzaje zabaw i ich znaczenie dla rozwój dziecka.</w:t>
            </w:r>
            <w:r w:rsidR="00804C0C" w:rsidRPr="001700C4">
              <w:rPr>
                <w:sz w:val="24"/>
                <w:szCs w:val="24"/>
              </w:rPr>
              <w:t xml:space="preserve"> </w:t>
            </w:r>
            <w:r w:rsidR="003B078F" w:rsidRPr="001700C4">
              <w:rPr>
                <w:sz w:val="24"/>
                <w:szCs w:val="24"/>
              </w:rPr>
              <w:t xml:space="preserve">Rozwój autonomii, samokontroli i samodzielności. Kryzys trzeciego roku życia według </w:t>
            </w:r>
            <w:r w:rsidR="001700C4">
              <w:rPr>
                <w:sz w:val="24"/>
                <w:szCs w:val="24"/>
              </w:rPr>
              <w:t xml:space="preserve">Lwa </w:t>
            </w:r>
            <w:proofErr w:type="spellStart"/>
            <w:r w:rsidR="003B078F" w:rsidRPr="001700C4">
              <w:rPr>
                <w:sz w:val="24"/>
                <w:szCs w:val="24"/>
              </w:rPr>
              <w:t>Wygotskiego</w:t>
            </w:r>
            <w:proofErr w:type="spellEnd"/>
            <w:r w:rsidR="003B078F" w:rsidRPr="001700C4">
              <w:rPr>
                <w:sz w:val="24"/>
                <w:szCs w:val="24"/>
              </w:rPr>
              <w:t>.</w:t>
            </w:r>
            <w:r w:rsidR="005E29C3">
              <w:rPr>
                <w:sz w:val="24"/>
                <w:szCs w:val="24"/>
              </w:rPr>
              <w:t xml:space="preserve"> </w:t>
            </w:r>
            <w:r w:rsidR="00804C0C" w:rsidRPr="001700C4">
              <w:rPr>
                <w:sz w:val="24"/>
                <w:szCs w:val="24"/>
              </w:rPr>
              <w:t>Okres przedszkolny  -</w:t>
            </w:r>
            <w:r w:rsidR="003B078F" w:rsidRPr="001700C4">
              <w:rPr>
                <w:rStyle w:val="wrtext"/>
                <w:sz w:val="24"/>
                <w:szCs w:val="24"/>
              </w:rPr>
              <w:t xml:space="preserve"> rozwój inteligencji sensoryczno-motorycznej, asymilacja i akomodacja oraz równoważenie struktur poznawczych</w:t>
            </w:r>
            <w:r w:rsidR="001700C4" w:rsidRPr="001700C4">
              <w:rPr>
                <w:rStyle w:val="wrtext"/>
                <w:sz w:val="24"/>
                <w:szCs w:val="24"/>
              </w:rPr>
              <w:t>. T</w:t>
            </w:r>
            <w:r w:rsidR="001700C4" w:rsidRPr="001700C4">
              <w:rPr>
                <w:sz w:val="24"/>
                <w:szCs w:val="24"/>
              </w:rPr>
              <w:t xml:space="preserve">ypy relacji społecznych, </w:t>
            </w:r>
            <w:r w:rsidR="001700C4" w:rsidRPr="00B42FB5">
              <w:rPr>
                <w:sz w:val="24"/>
                <w:szCs w:val="24"/>
              </w:rPr>
              <w:t>uspołecznienie działań,  r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ozwój społeczny </w:t>
            </w:r>
            <w:r w:rsidR="001700C4" w:rsidRPr="00B42FB5">
              <w:rPr>
                <w:sz w:val="24"/>
                <w:szCs w:val="24"/>
              </w:rPr>
              <w:t xml:space="preserve">(lęk, gniew, agresja). Wpływ rodziny na rozwój dziecka. Style wychowawcze i ich konsekwencje. </w:t>
            </w:r>
            <w:r w:rsidR="00A205AF" w:rsidRPr="00B42FB5">
              <w:rPr>
                <w:sz w:val="24"/>
                <w:szCs w:val="24"/>
              </w:rPr>
              <w:t>Czynniki ryzyka rozwojowego etapu przedszkolnego.</w:t>
            </w:r>
            <w:r w:rsidR="00061063" w:rsidRPr="00B42FB5">
              <w:rPr>
                <w:sz w:val="24"/>
                <w:szCs w:val="24"/>
              </w:rPr>
              <w:t xml:space="preserve"> 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Dojrzałość szkolna: poglądy na temat dojrzałości szkolnej, dojrzałość fizyczna, poznawcza i społeczno-emocjonalna; specyfika dojrzałości do </w:t>
            </w:r>
            <w:r w:rsidR="0009518D">
              <w:rPr>
                <w:rStyle w:val="wrtext"/>
                <w:sz w:val="24"/>
                <w:szCs w:val="24"/>
              </w:rPr>
              <w:t>uczenia się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 pisania i czytania i do </w:t>
            </w:r>
            <w:r w:rsidR="0009518D">
              <w:rPr>
                <w:rStyle w:val="wrtext"/>
                <w:sz w:val="24"/>
                <w:szCs w:val="24"/>
              </w:rPr>
              <w:t>uczenia się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 matematyki. Problemy z osiąganiem dojrzałości szkolnej.</w:t>
            </w:r>
            <w:r w:rsidR="00061063" w:rsidRPr="00B42FB5">
              <w:rPr>
                <w:rStyle w:val="wrtext"/>
                <w:sz w:val="24"/>
                <w:szCs w:val="24"/>
              </w:rPr>
              <w:t xml:space="preserve"> </w:t>
            </w:r>
            <w:r w:rsidR="001700C4" w:rsidRPr="00B42FB5">
              <w:rPr>
                <w:sz w:val="24"/>
                <w:szCs w:val="24"/>
              </w:rPr>
              <w:t xml:space="preserve">Średnie dzieciństwo (stadia rozwoju wg. Piageta, rozwój pojęć, rozwój zdolności do rozwiązywania problemów, trudności związane z uczeniem się, rozwój języka). </w:t>
            </w:r>
            <w:r w:rsidR="00A205AF" w:rsidRPr="00B42FB5">
              <w:rPr>
                <w:sz w:val="24"/>
                <w:szCs w:val="24"/>
              </w:rPr>
              <w:t xml:space="preserve">Czynniki ryzyka rozwojowego etapu </w:t>
            </w:r>
            <w:r w:rsidR="00061063" w:rsidRPr="00B42FB5">
              <w:rPr>
                <w:sz w:val="24"/>
                <w:szCs w:val="24"/>
              </w:rPr>
              <w:t>wczesno</w:t>
            </w:r>
            <w:r w:rsidR="00A205AF" w:rsidRPr="00B42FB5">
              <w:rPr>
                <w:sz w:val="24"/>
                <w:szCs w:val="24"/>
              </w:rPr>
              <w:t>szkolnego.</w:t>
            </w:r>
            <w:r w:rsidR="00061063" w:rsidRPr="00B42FB5">
              <w:rPr>
                <w:sz w:val="24"/>
                <w:szCs w:val="24"/>
              </w:rPr>
              <w:t xml:space="preserve"> </w:t>
            </w:r>
            <w:r w:rsidR="001700C4" w:rsidRPr="00B42FB5">
              <w:rPr>
                <w:sz w:val="24"/>
                <w:szCs w:val="24"/>
              </w:rPr>
              <w:t>Osobowość i rozwój społeczny (rozwój emocjonalny, rozwój moralny). Wpływ grupy rówieśniczej</w:t>
            </w:r>
            <w:r w:rsidR="001700C4" w:rsidRPr="001700C4">
              <w:rPr>
                <w:sz w:val="24"/>
                <w:szCs w:val="24"/>
              </w:rPr>
              <w:t xml:space="preserve"> </w:t>
            </w:r>
            <w:r w:rsidR="001700C4" w:rsidRPr="005C1502">
              <w:rPr>
                <w:sz w:val="24"/>
                <w:szCs w:val="24"/>
              </w:rPr>
              <w:t>na rozwój dziecka w tym okresie</w:t>
            </w:r>
            <w:r w:rsidR="001700C4" w:rsidRPr="001700C4">
              <w:rPr>
                <w:sz w:val="24"/>
                <w:szCs w:val="24"/>
              </w:rPr>
              <w:t>, s</w:t>
            </w:r>
            <w:r w:rsidR="00804C0C" w:rsidRPr="001700C4">
              <w:rPr>
                <w:sz w:val="24"/>
                <w:szCs w:val="24"/>
              </w:rPr>
              <w:t xml:space="preserve">zkoła (klasa) jako środowisko wychowawcze. </w:t>
            </w:r>
          </w:p>
          <w:p w:rsidR="005600F9" w:rsidRPr="001700C4" w:rsidRDefault="00804C0C" w:rsidP="00061063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Zaburzenia dynamiki procesów nerwowych </w:t>
            </w:r>
            <w:r w:rsidR="001700C4" w:rsidRPr="001700C4">
              <w:rPr>
                <w:sz w:val="24"/>
                <w:szCs w:val="24"/>
              </w:rPr>
              <w:t xml:space="preserve">i </w:t>
            </w:r>
            <w:r w:rsidRPr="001700C4">
              <w:rPr>
                <w:sz w:val="24"/>
                <w:szCs w:val="24"/>
              </w:rPr>
              <w:t xml:space="preserve">ADHD. Zaburzenia nerwicowe u dzieci i młodzieży i ich wpływ na niepowodzenia szkolne.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1700C4" w:rsidRDefault="009B2D10" w:rsidP="009B2D10">
            <w:pPr>
              <w:spacing w:after="90"/>
              <w:rPr>
                <w:sz w:val="24"/>
                <w:szCs w:val="24"/>
              </w:rPr>
            </w:pPr>
            <w:proofErr w:type="spellStart"/>
            <w:r w:rsidRPr="00804C0C">
              <w:rPr>
                <w:sz w:val="24"/>
                <w:szCs w:val="24"/>
              </w:rPr>
              <w:t>Birsch</w:t>
            </w:r>
            <w:proofErr w:type="spellEnd"/>
            <w:r w:rsidRPr="00804C0C">
              <w:rPr>
                <w:sz w:val="24"/>
                <w:szCs w:val="24"/>
              </w:rPr>
              <w:t xml:space="preserve"> A., Malin T., </w:t>
            </w:r>
            <w:r w:rsidRPr="00804C0C">
              <w:rPr>
                <w:i/>
                <w:sz w:val="24"/>
                <w:szCs w:val="24"/>
              </w:rPr>
              <w:t>Psychologia rozwojowa w zarysie: od niemowlęctwa do dorosłości,</w:t>
            </w:r>
            <w:r w:rsidRPr="00804C0C">
              <w:rPr>
                <w:sz w:val="24"/>
                <w:szCs w:val="24"/>
              </w:rPr>
              <w:t xml:space="preserve"> PWN, Warszawa, 2001</w:t>
            </w:r>
          </w:p>
          <w:p w:rsidR="001700C4" w:rsidRPr="001700C4" w:rsidRDefault="00AE3CCC" w:rsidP="00C275A2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>Brzezińska, A. I.</w:t>
            </w:r>
            <w:r w:rsidR="001700C4" w:rsidRPr="001700C4">
              <w:rPr>
                <w:sz w:val="24"/>
                <w:szCs w:val="24"/>
              </w:rPr>
              <w:t xml:space="preserve">, </w:t>
            </w:r>
            <w:r w:rsidRPr="001700C4">
              <w:rPr>
                <w:i/>
                <w:sz w:val="24"/>
                <w:szCs w:val="24"/>
              </w:rPr>
              <w:t>Psychologiczne portrety człowieka. Praktyczna psychologia rozwojowa.</w:t>
            </w:r>
            <w:r w:rsidRPr="001700C4">
              <w:rPr>
                <w:sz w:val="24"/>
                <w:szCs w:val="24"/>
              </w:rPr>
              <w:t xml:space="preserve"> </w:t>
            </w:r>
            <w:r w:rsidR="001700C4" w:rsidRPr="001700C4">
              <w:rPr>
                <w:sz w:val="24"/>
                <w:szCs w:val="24"/>
              </w:rPr>
              <w:t xml:space="preserve">GWP, </w:t>
            </w:r>
            <w:r w:rsidRPr="001700C4">
              <w:rPr>
                <w:sz w:val="24"/>
                <w:szCs w:val="24"/>
              </w:rPr>
              <w:t xml:space="preserve">Gdańsk 2005,. </w:t>
            </w:r>
          </w:p>
          <w:p w:rsidR="009B2D10" w:rsidRPr="001700C4" w:rsidRDefault="009B2D10" w:rsidP="009B2D10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Frances L., </w:t>
            </w:r>
            <w:proofErr w:type="spellStart"/>
            <w:r w:rsidRPr="001700C4">
              <w:rPr>
                <w:sz w:val="24"/>
                <w:szCs w:val="24"/>
              </w:rPr>
              <w:t>Ames</w:t>
            </w:r>
            <w:proofErr w:type="spellEnd"/>
            <w:r w:rsidRPr="001700C4">
              <w:rPr>
                <w:sz w:val="24"/>
                <w:szCs w:val="24"/>
              </w:rPr>
              <w:t xml:space="preserve"> L., Baker S., </w:t>
            </w:r>
            <w:r w:rsidRPr="001700C4">
              <w:rPr>
                <w:i/>
                <w:sz w:val="24"/>
                <w:szCs w:val="24"/>
              </w:rPr>
              <w:t>Rozwój psychiczny dziecka od 0 do 10 lat</w:t>
            </w:r>
            <w:r w:rsidRPr="001700C4">
              <w:rPr>
                <w:sz w:val="24"/>
                <w:szCs w:val="24"/>
              </w:rPr>
              <w:t>, GWP, Gdańsk 2000,</w:t>
            </w:r>
          </w:p>
          <w:p w:rsidR="009B2D10" w:rsidRPr="001700C4" w:rsidRDefault="009B2D10" w:rsidP="00C275A2">
            <w:pPr>
              <w:rPr>
                <w:rStyle w:val="wrtext"/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Frances L., </w:t>
            </w:r>
            <w:proofErr w:type="spellStart"/>
            <w:r w:rsidRPr="001700C4">
              <w:rPr>
                <w:sz w:val="24"/>
                <w:szCs w:val="24"/>
              </w:rPr>
              <w:t>Ames</w:t>
            </w:r>
            <w:proofErr w:type="spellEnd"/>
            <w:r w:rsidRPr="001700C4">
              <w:rPr>
                <w:sz w:val="24"/>
                <w:szCs w:val="24"/>
              </w:rPr>
              <w:t xml:space="preserve"> L., Baker S., </w:t>
            </w:r>
            <w:r w:rsidRPr="001700C4">
              <w:rPr>
                <w:i/>
                <w:sz w:val="24"/>
                <w:szCs w:val="24"/>
              </w:rPr>
              <w:t>Rozwój psychiczny dziecka od 10 do 14 lat</w:t>
            </w:r>
            <w:r w:rsidRPr="001700C4">
              <w:rPr>
                <w:sz w:val="24"/>
                <w:szCs w:val="24"/>
              </w:rPr>
              <w:t>, GWP, Gdańsk 1998,</w:t>
            </w:r>
          </w:p>
          <w:p w:rsidR="00804C0C" w:rsidRPr="001700C4" w:rsidRDefault="00804C0C" w:rsidP="00C275A2">
            <w:pPr>
              <w:rPr>
                <w:sz w:val="24"/>
                <w:szCs w:val="24"/>
              </w:rPr>
            </w:pPr>
            <w:r w:rsidRPr="001700C4">
              <w:rPr>
                <w:rStyle w:val="wrtext"/>
                <w:sz w:val="24"/>
                <w:szCs w:val="24"/>
              </w:rPr>
              <w:t xml:space="preserve">Przetacznik-Gierowska M., Tyszkowa M. </w:t>
            </w:r>
            <w:r w:rsidRPr="001700C4">
              <w:rPr>
                <w:rStyle w:val="wrtext"/>
                <w:i/>
                <w:sz w:val="24"/>
                <w:szCs w:val="24"/>
              </w:rPr>
              <w:t>Psychologia rozwoju człowieka,</w:t>
            </w:r>
            <w:r w:rsidRPr="001700C4">
              <w:rPr>
                <w:rStyle w:val="wrtext"/>
                <w:sz w:val="24"/>
                <w:szCs w:val="24"/>
              </w:rPr>
              <w:t xml:space="preserve"> PWN, Warszawa, 2000</w:t>
            </w:r>
          </w:p>
          <w:p w:rsidR="00D62D5D" w:rsidRPr="001700C4" w:rsidRDefault="00AE3CCC" w:rsidP="00C275A2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Trempała</w:t>
            </w:r>
            <w:proofErr w:type="spellEnd"/>
            <w:r w:rsidRPr="001700C4">
              <w:rPr>
                <w:sz w:val="24"/>
                <w:szCs w:val="24"/>
              </w:rPr>
              <w:t xml:space="preserve"> J.: </w:t>
            </w:r>
            <w:r w:rsidRPr="001700C4">
              <w:rPr>
                <w:i/>
                <w:sz w:val="24"/>
                <w:szCs w:val="24"/>
              </w:rPr>
              <w:t>Psychologia rozwoju człowieka</w:t>
            </w:r>
            <w:r w:rsidRPr="001700C4">
              <w:rPr>
                <w:sz w:val="24"/>
                <w:szCs w:val="24"/>
              </w:rPr>
              <w:t>. Warszawa 2000, PWN.</w:t>
            </w:r>
          </w:p>
          <w:p w:rsidR="009B2D10" w:rsidRPr="001700C4" w:rsidRDefault="009B2D10" w:rsidP="00C275A2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Vasta</w:t>
            </w:r>
            <w:proofErr w:type="spellEnd"/>
            <w:r w:rsidRPr="001700C4">
              <w:rPr>
                <w:sz w:val="24"/>
                <w:szCs w:val="24"/>
              </w:rPr>
              <w:t xml:space="preserve">, R., Marshall, M., Miller, S., </w:t>
            </w:r>
            <w:r w:rsidRPr="001700C4">
              <w:rPr>
                <w:i/>
                <w:sz w:val="24"/>
                <w:szCs w:val="24"/>
              </w:rPr>
              <w:t xml:space="preserve">Psychologia </w:t>
            </w:r>
            <w:proofErr w:type="spellStart"/>
            <w:r w:rsidRPr="001700C4">
              <w:rPr>
                <w:i/>
                <w:sz w:val="24"/>
                <w:szCs w:val="24"/>
              </w:rPr>
              <w:t>dziecka</w:t>
            </w:r>
            <w:r w:rsidRPr="001700C4">
              <w:rPr>
                <w:sz w:val="24"/>
                <w:szCs w:val="24"/>
              </w:rPr>
              <w:t>,Warszawa</w:t>
            </w:r>
            <w:proofErr w:type="spellEnd"/>
            <w:r w:rsidRPr="001700C4">
              <w:rPr>
                <w:sz w:val="24"/>
                <w:szCs w:val="24"/>
              </w:rPr>
              <w:t xml:space="preserve"> 1995,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04C0C" w:rsidRPr="001700C4" w:rsidRDefault="00804C0C" w:rsidP="001700C4">
            <w:pPr>
              <w:rPr>
                <w:sz w:val="24"/>
                <w:szCs w:val="24"/>
              </w:rPr>
            </w:pPr>
            <w:r w:rsidRPr="00804C0C">
              <w:rPr>
                <w:sz w:val="24"/>
                <w:szCs w:val="24"/>
              </w:rPr>
              <w:t xml:space="preserve">Bee H., </w:t>
            </w:r>
            <w:r w:rsidRPr="00804C0C">
              <w:rPr>
                <w:i/>
                <w:sz w:val="24"/>
                <w:szCs w:val="24"/>
              </w:rPr>
              <w:t>Psychologia rozwoju człowieka,</w:t>
            </w:r>
            <w:r w:rsidRPr="00804C0C">
              <w:rPr>
                <w:sz w:val="24"/>
                <w:szCs w:val="24"/>
              </w:rPr>
              <w:t xml:space="preserve"> Poznań, 2004.</w:t>
            </w:r>
          </w:p>
          <w:p w:rsidR="009B2D10" w:rsidRPr="001700C4" w:rsidRDefault="009B2D10" w:rsidP="001700C4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Oszwa</w:t>
            </w:r>
            <w:proofErr w:type="spellEnd"/>
            <w:r w:rsidRPr="001700C4">
              <w:rPr>
                <w:sz w:val="24"/>
                <w:szCs w:val="24"/>
              </w:rPr>
              <w:t xml:space="preserve"> U., </w:t>
            </w:r>
            <w:r w:rsidRPr="001700C4">
              <w:rPr>
                <w:i/>
                <w:sz w:val="24"/>
                <w:szCs w:val="24"/>
              </w:rPr>
              <w:t xml:space="preserve">Dziecko z zaburzeniami rozwoju i zachowania w klasie szkolnej, </w:t>
            </w:r>
            <w:r w:rsidRPr="001700C4">
              <w:rPr>
                <w:sz w:val="24"/>
                <w:szCs w:val="24"/>
              </w:rPr>
              <w:t>Impuls, Kraków2007,</w:t>
            </w:r>
          </w:p>
          <w:p w:rsidR="001700C4" w:rsidRDefault="00AE3CCC" w:rsidP="001700C4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Schaffer</w:t>
            </w:r>
            <w:proofErr w:type="spellEnd"/>
            <w:r w:rsidRPr="001700C4">
              <w:rPr>
                <w:sz w:val="24"/>
                <w:szCs w:val="24"/>
              </w:rPr>
              <w:t>, H.R.</w:t>
            </w:r>
            <w:r w:rsidR="001700C4">
              <w:rPr>
                <w:sz w:val="24"/>
                <w:szCs w:val="24"/>
              </w:rPr>
              <w:t xml:space="preserve">, </w:t>
            </w:r>
            <w:r w:rsidRPr="001700C4">
              <w:rPr>
                <w:i/>
                <w:sz w:val="24"/>
                <w:szCs w:val="24"/>
              </w:rPr>
              <w:t>Psychologia dziecka.</w:t>
            </w:r>
            <w:r w:rsidRPr="001700C4">
              <w:rPr>
                <w:sz w:val="24"/>
                <w:szCs w:val="24"/>
              </w:rPr>
              <w:t xml:space="preserve"> Warszawa2008, Wydawnictwo Naukowe PWN. </w:t>
            </w:r>
          </w:p>
          <w:p w:rsidR="005600F9" w:rsidRPr="001700C4" w:rsidRDefault="00AE3CCC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Turner J. S., </w:t>
            </w:r>
            <w:proofErr w:type="spellStart"/>
            <w:r w:rsidRPr="001700C4">
              <w:rPr>
                <w:sz w:val="24"/>
                <w:szCs w:val="24"/>
              </w:rPr>
              <w:t>Helms</w:t>
            </w:r>
            <w:proofErr w:type="spellEnd"/>
            <w:r w:rsidRPr="001700C4">
              <w:rPr>
                <w:sz w:val="24"/>
                <w:szCs w:val="24"/>
              </w:rPr>
              <w:t xml:space="preserve"> D. B</w:t>
            </w:r>
            <w:r w:rsidR="001700C4">
              <w:rPr>
                <w:sz w:val="24"/>
                <w:szCs w:val="24"/>
              </w:rPr>
              <w:t xml:space="preserve">., </w:t>
            </w:r>
            <w:r w:rsidRPr="001700C4">
              <w:rPr>
                <w:i/>
                <w:sz w:val="24"/>
                <w:szCs w:val="24"/>
              </w:rPr>
              <w:t>Rozwój człowieka</w:t>
            </w:r>
            <w:r w:rsidR="001700C4">
              <w:rPr>
                <w:sz w:val="24"/>
                <w:szCs w:val="24"/>
              </w:rPr>
              <w:t>,</w:t>
            </w:r>
            <w:r w:rsidRPr="001700C4">
              <w:rPr>
                <w:sz w:val="24"/>
                <w:szCs w:val="24"/>
              </w:rPr>
              <w:t xml:space="preserve"> </w:t>
            </w:r>
            <w:r w:rsidR="001700C4" w:rsidRPr="001700C4">
              <w:rPr>
                <w:sz w:val="24"/>
                <w:szCs w:val="24"/>
              </w:rPr>
              <w:t>WSiP</w:t>
            </w:r>
            <w:r w:rsidR="001700C4">
              <w:rPr>
                <w:sz w:val="24"/>
                <w:szCs w:val="24"/>
              </w:rPr>
              <w:t xml:space="preserve">, </w:t>
            </w:r>
            <w:r w:rsidRPr="001700C4">
              <w:rPr>
                <w:sz w:val="24"/>
                <w:szCs w:val="24"/>
              </w:rPr>
              <w:t xml:space="preserve">Warszawa 1999,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09518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9518D" w:rsidRPr="0009518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67E02" w:rsidRPr="00742916" w:rsidRDefault="00F111AA" w:rsidP="008E283F">
            <w:pPr>
              <w:ind w:left="72"/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D62D5D" w:rsidTr="0032083E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9518D">
              <w:rPr>
                <w:sz w:val="22"/>
                <w:szCs w:val="22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600F9" w:rsidRDefault="00D62D5D" w:rsidP="005600F9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 xml:space="preserve">Nr efektu </w:t>
            </w:r>
            <w:r w:rsidR="0009518D">
              <w:rPr>
                <w:sz w:val="24"/>
                <w:szCs w:val="24"/>
              </w:rPr>
              <w:t>uczenia się</w:t>
            </w:r>
            <w:r w:rsidRPr="005600F9">
              <w:rPr>
                <w:sz w:val="24"/>
                <w:szCs w:val="24"/>
              </w:rPr>
              <w:t>/grupy efektów</w:t>
            </w:r>
          </w:p>
        </w:tc>
      </w:tr>
      <w:tr w:rsidR="00B42FB5" w:rsidTr="0032083E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Aktyw</w:t>
            </w:r>
            <w:r w:rsidR="00567E02">
              <w:rPr>
                <w:sz w:val="24"/>
              </w:rPr>
              <w:t>ność</w:t>
            </w:r>
            <w:r w:rsidRPr="00B42FB5">
              <w:rPr>
                <w:sz w:val="24"/>
              </w:rPr>
              <w:t xml:space="preserve"> w zajęciach, wypowiedzi w trakcie zajęć, dyskusja, sprawdzian wiedzy.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B42FB5" w:rsidRPr="005600F9" w:rsidRDefault="00F313D9" w:rsidP="0032083E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</w:t>
            </w:r>
          </w:p>
        </w:tc>
      </w:tr>
      <w:tr w:rsidR="00B42FB5" w:rsidTr="0032083E">
        <w:tc>
          <w:tcPr>
            <w:tcW w:w="8046" w:type="dxa"/>
            <w:gridSpan w:val="2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Dyskusje w grupach tematycznych;  praca w zespołach, samodzielne i grupowe rozwiązywanie problemów edukacyjno-wychowawczych.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03,04.</w:t>
            </w:r>
          </w:p>
        </w:tc>
      </w:tr>
      <w:tr w:rsidR="00B42FB5" w:rsidTr="0032083E">
        <w:tc>
          <w:tcPr>
            <w:tcW w:w="8046" w:type="dxa"/>
            <w:gridSpan w:val="2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01,02,03,04,05,06</w:t>
            </w:r>
          </w:p>
        </w:tc>
      </w:tr>
      <w:tr w:rsidR="00A205A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A205AF" w:rsidRDefault="00A205AF" w:rsidP="00A205A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205AF" w:rsidRPr="00567E02" w:rsidRDefault="00A205AF" w:rsidP="00CB741F">
            <w:pPr>
              <w:rPr>
                <w:sz w:val="24"/>
                <w:szCs w:val="24"/>
              </w:rPr>
            </w:pPr>
            <w:r w:rsidRPr="00567E02">
              <w:rPr>
                <w:sz w:val="24"/>
                <w:szCs w:val="24"/>
              </w:rPr>
              <w:t>Egzamin pisemny</w:t>
            </w:r>
            <w:r w:rsidR="00567E02" w:rsidRPr="00567E02">
              <w:rPr>
                <w:sz w:val="24"/>
                <w:szCs w:val="24"/>
              </w:rPr>
              <w:t xml:space="preserve"> – 80%</w:t>
            </w:r>
          </w:p>
          <w:p w:rsidR="00567E02" w:rsidRPr="00567E02" w:rsidRDefault="00567E02" w:rsidP="00CB741F">
            <w:pPr>
              <w:rPr>
                <w:sz w:val="24"/>
                <w:szCs w:val="24"/>
              </w:rPr>
            </w:pPr>
            <w:r w:rsidRPr="00567E02">
              <w:rPr>
                <w:sz w:val="24"/>
                <w:szCs w:val="24"/>
              </w:rPr>
              <w:t>Aktywność – 10%</w:t>
            </w:r>
            <w:bookmarkStart w:id="0" w:name="_GoBack"/>
            <w:bookmarkEnd w:id="0"/>
          </w:p>
          <w:p w:rsidR="00535256" w:rsidRPr="00567E02" w:rsidRDefault="00567E02" w:rsidP="00CB741F">
            <w:pPr>
              <w:rPr>
                <w:sz w:val="24"/>
                <w:szCs w:val="24"/>
              </w:rPr>
            </w:pPr>
            <w:r w:rsidRPr="00567E02">
              <w:rPr>
                <w:sz w:val="24"/>
                <w:szCs w:val="24"/>
              </w:rPr>
              <w:t>Dyskusja – 10%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DD5000" w:rsidRDefault="00D62D5D" w:rsidP="00DD50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F10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600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600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575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C7A4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2C7A4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C7A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09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2C7A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7A4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2C7A4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C7A4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C7A4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</w:t>
            </w:r>
            <w:r w:rsidR="005F53E4">
              <w:rPr>
                <w:b/>
                <w:sz w:val="24"/>
                <w:szCs w:val="24"/>
              </w:rPr>
              <w:t>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5759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600F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09518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61063"/>
    <w:rsid w:val="0009518D"/>
    <w:rsid w:val="00134FCF"/>
    <w:rsid w:val="001700C4"/>
    <w:rsid w:val="00180B96"/>
    <w:rsid w:val="001A46A9"/>
    <w:rsid w:val="001E2ACD"/>
    <w:rsid w:val="001E71BB"/>
    <w:rsid w:val="00292893"/>
    <w:rsid w:val="002C7A4B"/>
    <w:rsid w:val="00312325"/>
    <w:rsid w:val="0032083E"/>
    <w:rsid w:val="003A1788"/>
    <w:rsid w:val="003B078F"/>
    <w:rsid w:val="00423BE4"/>
    <w:rsid w:val="004356DA"/>
    <w:rsid w:val="004B0A00"/>
    <w:rsid w:val="004C7A68"/>
    <w:rsid w:val="004E332F"/>
    <w:rsid w:val="00533495"/>
    <w:rsid w:val="00534D91"/>
    <w:rsid w:val="00535256"/>
    <w:rsid w:val="005551F0"/>
    <w:rsid w:val="005600F9"/>
    <w:rsid w:val="00567E02"/>
    <w:rsid w:val="00573F7A"/>
    <w:rsid w:val="0058437D"/>
    <w:rsid w:val="0059347B"/>
    <w:rsid w:val="005B4FF1"/>
    <w:rsid w:val="005C1395"/>
    <w:rsid w:val="005C1502"/>
    <w:rsid w:val="005E29C3"/>
    <w:rsid w:val="005F53E4"/>
    <w:rsid w:val="0063334D"/>
    <w:rsid w:val="00672F00"/>
    <w:rsid w:val="00675C7F"/>
    <w:rsid w:val="006C7DB2"/>
    <w:rsid w:val="00754B7E"/>
    <w:rsid w:val="008037E1"/>
    <w:rsid w:val="00804C0C"/>
    <w:rsid w:val="008E283F"/>
    <w:rsid w:val="00900650"/>
    <w:rsid w:val="00915C2B"/>
    <w:rsid w:val="00957D27"/>
    <w:rsid w:val="00981038"/>
    <w:rsid w:val="00993744"/>
    <w:rsid w:val="009B2D10"/>
    <w:rsid w:val="009F7AB8"/>
    <w:rsid w:val="00A205AF"/>
    <w:rsid w:val="00A92BF8"/>
    <w:rsid w:val="00AE3CCC"/>
    <w:rsid w:val="00AE5499"/>
    <w:rsid w:val="00B42FB5"/>
    <w:rsid w:val="00B5759F"/>
    <w:rsid w:val="00BD7C78"/>
    <w:rsid w:val="00BF1495"/>
    <w:rsid w:val="00BF3ADE"/>
    <w:rsid w:val="00C47BFC"/>
    <w:rsid w:val="00C94F3E"/>
    <w:rsid w:val="00CB741F"/>
    <w:rsid w:val="00CC6623"/>
    <w:rsid w:val="00CF109F"/>
    <w:rsid w:val="00CF3D2D"/>
    <w:rsid w:val="00D0498D"/>
    <w:rsid w:val="00D62D5D"/>
    <w:rsid w:val="00D828D1"/>
    <w:rsid w:val="00DD5000"/>
    <w:rsid w:val="00DF5878"/>
    <w:rsid w:val="00E352EB"/>
    <w:rsid w:val="00EA2BC5"/>
    <w:rsid w:val="00ED1F8C"/>
    <w:rsid w:val="00ED32E0"/>
    <w:rsid w:val="00F111AA"/>
    <w:rsid w:val="00F313D9"/>
    <w:rsid w:val="00F357A7"/>
    <w:rsid w:val="00F40C36"/>
    <w:rsid w:val="00F6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DBEB"/>
  <w15:docId w15:val="{27EBC03D-A7AA-4EFA-86B3-71D142D11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ADC8A-A902-4472-B0DB-123BAF7E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1149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12</cp:revision>
  <dcterms:created xsi:type="dcterms:W3CDTF">2021-06-28T08:28:00Z</dcterms:created>
  <dcterms:modified xsi:type="dcterms:W3CDTF">2021-08-24T15:10:00Z</dcterms:modified>
</cp:coreProperties>
</file>